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A8" w:rsidRPr="00DC2234" w:rsidRDefault="00C253A8" w:rsidP="00C253A8"/>
    <w:tbl>
      <w:tblPr>
        <w:tblW w:w="0" w:type="auto"/>
        <w:jc w:val="center"/>
        <w:tblBorders>
          <w:insideH w:val="single" w:sz="4" w:space="0" w:color="auto"/>
        </w:tblBorders>
        <w:tblLook w:val="00BF"/>
      </w:tblPr>
      <w:tblGrid>
        <w:gridCol w:w="4786"/>
        <w:gridCol w:w="4786"/>
      </w:tblGrid>
      <w:tr w:rsidR="000F777B" w:rsidRPr="00476767" w:rsidTr="00FD55FC">
        <w:trPr>
          <w:jc w:val="center"/>
        </w:trPr>
        <w:tc>
          <w:tcPr>
            <w:tcW w:w="4786" w:type="dxa"/>
            <w:tcBorders>
              <w:bottom w:val="nil"/>
            </w:tcBorders>
          </w:tcPr>
          <w:p w:rsidR="000F777B" w:rsidRPr="00476767" w:rsidRDefault="000F777B" w:rsidP="00FD5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55"/>
            </w:tblGrid>
            <w:tr w:rsidR="000F777B" w:rsidRPr="00476767" w:rsidTr="00FD55FC">
              <w:tc>
                <w:tcPr>
                  <w:tcW w:w="4555" w:type="dxa"/>
                  <w:tcBorders>
                    <w:top w:val="nil"/>
                    <w:bottom w:val="nil"/>
                  </w:tcBorders>
                </w:tcPr>
                <w:p w:rsidR="000F777B" w:rsidRPr="005609AA" w:rsidRDefault="000F777B" w:rsidP="00FD55FC">
                  <w:pPr>
                    <w:pStyle w:val="3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609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УТВЕРЖДАЮ:</w:t>
                  </w:r>
                </w:p>
                <w:p w:rsidR="000F777B" w:rsidRPr="00476767" w:rsidRDefault="004D6C44" w:rsidP="00FD5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</w:t>
                  </w:r>
                  <w:r w:rsidR="000F777B" w:rsidRPr="00476767">
                    <w:rPr>
                      <w:b/>
                      <w:color w:val="000000"/>
                      <w:sz w:val="20"/>
                      <w:szCs w:val="20"/>
                    </w:rPr>
                    <w:t>иректор</w:t>
                  </w:r>
                </w:p>
              </w:tc>
            </w:tr>
            <w:tr w:rsidR="000F777B" w:rsidRPr="00476767" w:rsidTr="00FD55FC">
              <w:tc>
                <w:tcPr>
                  <w:tcW w:w="4555" w:type="dxa"/>
                  <w:tcBorders>
                    <w:top w:val="nil"/>
                  </w:tcBorders>
                </w:tcPr>
                <w:p w:rsidR="000F777B" w:rsidRPr="00476767" w:rsidRDefault="000F777B" w:rsidP="00FD55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F777B" w:rsidRPr="00476767" w:rsidRDefault="000F777B" w:rsidP="00FD55F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F777B" w:rsidRPr="00476767" w:rsidRDefault="000F777B" w:rsidP="00FD55FC">
            <w:pPr>
              <w:jc w:val="right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2277"/>
              <w:gridCol w:w="2278"/>
            </w:tblGrid>
            <w:tr w:rsidR="000F777B" w:rsidRPr="00476767" w:rsidTr="00FD55FC">
              <w:tc>
                <w:tcPr>
                  <w:tcW w:w="2277" w:type="dxa"/>
                </w:tcPr>
                <w:p w:rsidR="000F777B" w:rsidRPr="00476767" w:rsidRDefault="000F777B" w:rsidP="00FD55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:rsidR="000F777B" w:rsidRPr="00476767" w:rsidRDefault="000F777B" w:rsidP="00FD55F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777B" w:rsidRPr="00476767" w:rsidTr="00FD55FC">
              <w:tc>
                <w:tcPr>
                  <w:tcW w:w="2277" w:type="dxa"/>
                </w:tcPr>
                <w:p w:rsidR="000F777B" w:rsidRPr="00476767" w:rsidRDefault="000F777B" w:rsidP="00FD55FC">
                  <w:pPr>
                    <w:jc w:val="center"/>
                    <w:rPr>
                      <w:b/>
                      <w:color w:val="999999"/>
                      <w:sz w:val="16"/>
                      <w:szCs w:val="16"/>
                    </w:rPr>
                  </w:pPr>
                  <w:r w:rsidRPr="00476767">
                    <w:rPr>
                      <w:b/>
                      <w:color w:val="999999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78" w:type="dxa"/>
                </w:tcPr>
                <w:p w:rsidR="000F777B" w:rsidRPr="00476767" w:rsidRDefault="000F777B" w:rsidP="00FD55FC">
                  <w:pPr>
                    <w:jc w:val="center"/>
                    <w:rPr>
                      <w:b/>
                      <w:color w:val="999999"/>
                      <w:sz w:val="16"/>
                      <w:szCs w:val="16"/>
                    </w:rPr>
                  </w:pPr>
                  <w:r w:rsidRPr="00476767">
                    <w:rPr>
                      <w:b/>
                      <w:color w:val="999999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0F777B" w:rsidRPr="00476767" w:rsidRDefault="000F777B" w:rsidP="00FD55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77B" w:rsidRPr="00476767" w:rsidTr="00FD55FC">
        <w:trPr>
          <w:jc w:val="center"/>
        </w:trPr>
        <w:tc>
          <w:tcPr>
            <w:tcW w:w="4786" w:type="dxa"/>
            <w:tcBorders>
              <w:top w:val="nil"/>
              <w:bottom w:val="nil"/>
            </w:tcBorders>
          </w:tcPr>
          <w:p w:rsidR="000F777B" w:rsidRPr="00476767" w:rsidRDefault="000F777B" w:rsidP="00FD5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0F777B" w:rsidRPr="00476767" w:rsidRDefault="000F777B" w:rsidP="00FD55F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F777B" w:rsidRPr="00476767" w:rsidRDefault="000F777B" w:rsidP="00FD55FC">
            <w:pPr>
              <w:jc w:val="right"/>
              <w:rPr>
                <w:color w:val="000000"/>
                <w:sz w:val="20"/>
                <w:szCs w:val="20"/>
              </w:rPr>
            </w:pPr>
            <w:r w:rsidRPr="00476767">
              <w:rPr>
                <w:color w:val="000000"/>
                <w:sz w:val="20"/>
                <w:szCs w:val="20"/>
              </w:rPr>
              <w:t>«______»  ____________________ 20</w:t>
            </w:r>
            <w:r w:rsidR="004D6C44">
              <w:rPr>
                <w:color w:val="000000"/>
                <w:sz w:val="20"/>
                <w:szCs w:val="20"/>
              </w:rPr>
              <w:t xml:space="preserve">1  </w:t>
            </w:r>
            <w:r w:rsidRPr="00476767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0F777B" w:rsidRPr="00476767" w:rsidTr="00FD55FC">
        <w:trPr>
          <w:jc w:val="center"/>
        </w:trPr>
        <w:tc>
          <w:tcPr>
            <w:tcW w:w="4786" w:type="dxa"/>
            <w:tcBorders>
              <w:top w:val="nil"/>
              <w:bottom w:val="nil"/>
            </w:tcBorders>
          </w:tcPr>
          <w:p w:rsidR="000F777B" w:rsidRPr="00476767" w:rsidRDefault="000F777B" w:rsidP="00FD5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0F777B" w:rsidRPr="00476767" w:rsidRDefault="000F777B" w:rsidP="00FD55F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F777B" w:rsidRPr="00476767" w:rsidTr="00FD55FC">
        <w:trPr>
          <w:jc w:val="center"/>
        </w:trPr>
        <w:tc>
          <w:tcPr>
            <w:tcW w:w="4786" w:type="dxa"/>
            <w:tcBorders>
              <w:top w:val="nil"/>
              <w:bottom w:val="nil"/>
            </w:tcBorders>
          </w:tcPr>
          <w:p w:rsidR="000F777B" w:rsidRPr="00476767" w:rsidRDefault="000F777B" w:rsidP="00FD5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0F777B" w:rsidRPr="00476767" w:rsidRDefault="000F777B" w:rsidP="00FD55F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F777B" w:rsidRPr="00476767" w:rsidTr="00FD55FC">
        <w:trPr>
          <w:trHeight w:val="427"/>
          <w:jc w:val="center"/>
        </w:trPr>
        <w:tc>
          <w:tcPr>
            <w:tcW w:w="4786" w:type="dxa"/>
            <w:tcBorders>
              <w:top w:val="nil"/>
              <w:bottom w:val="nil"/>
            </w:tcBorders>
          </w:tcPr>
          <w:p w:rsidR="000F777B" w:rsidRPr="00476767" w:rsidRDefault="000F777B" w:rsidP="00FD55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0F777B" w:rsidRPr="00476767" w:rsidRDefault="000F777B" w:rsidP="00FD55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253A8" w:rsidRPr="00891CD7" w:rsidRDefault="00C253A8" w:rsidP="00C253A8">
      <w:pPr>
        <w:jc w:val="right"/>
        <w:rPr>
          <w:color w:val="000000"/>
          <w:sz w:val="20"/>
          <w:szCs w:val="20"/>
        </w:rPr>
      </w:pPr>
    </w:p>
    <w:p w:rsidR="00C253A8" w:rsidRPr="00DC2234" w:rsidRDefault="00C253A8" w:rsidP="00C253A8"/>
    <w:p w:rsidR="00C253A8" w:rsidRPr="00DC2234" w:rsidRDefault="00C253A8" w:rsidP="00C253A8"/>
    <w:p w:rsidR="00C253A8" w:rsidRPr="00DC2234" w:rsidRDefault="00C253A8" w:rsidP="00C253A8"/>
    <w:p w:rsidR="00C253A8" w:rsidRPr="00DC2234" w:rsidRDefault="00C253A8" w:rsidP="00C253A8"/>
    <w:p w:rsidR="00C253A8" w:rsidRPr="00DC2234" w:rsidRDefault="00C253A8" w:rsidP="00C253A8"/>
    <w:p w:rsidR="00C253A8" w:rsidRDefault="00C253A8" w:rsidP="00C253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ИНСТРУКЦИЯ ПО ОХРАНЕ ТРУДА </w:t>
      </w:r>
    </w:p>
    <w:p w:rsidR="00C253A8" w:rsidRDefault="00C253A8" w:rsidP="00C253A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C253A8" w:rsidRPr="00476767" w:rsidTr="00085451">
        <w:tc>
          <w:tcPr>
            <w:tcW w:w="9855" w:type="dxa"/>
          </w:tcPr>
          <w:p w:rsidR="00C253A8" w:rsidRPr="00726BE7" w:rsidRDefault="00C253A8" w:rsidP="004D6C44">
            <w:pPr>
              <w:jc w:val="center"/>
              <w:rPr>
                <w:b/>
                <w:caps/>
                <w:sz w:val="28"/>
                <w:szCs w:val="28"/>
              </w:rPr>
            </w:pPr>
            <w:r w:rsidRPr="00C253A8">
              <w:rPr>
                <w:b/>
                <w:caps/>
                <w:sz w:val="28"/>
                <w:szCs w:val="28"/>
              </w:rPr>
              <w:t xml:space="preserve">при эксплуатации </w:t>
            </w:r>
            <w:r w:rsidR="00081E7B">
              <w:rPr>
                <w:b/>
                <w:caps/>
                <w:sz w:val="28"/>
                <w:szCs w:val="28"/>
              </w:rPr>
              <w:t xml:space="preserve">бактериологического </w:t>
            </w:r>
            <w:r w:rsidRPr="00C253A8">
              <w:rPr>
                <w:b/>
                <w:caps/>
                <w:sz w:val="28"/>
                <w:szCs w:val="28"/>
              </w:rPr>
              <w:t xml:space="preserve">анализатора </w:t>
            </w:r>
          </w:p>
        </w:tc>
      </w:tr>
      <w:tr w:rsidR="00C253A8" w:rsidRPr="00476767" w:rsidTr="00085451">
        <w:tc>
          <w:tcPr>
            <w:tcW w:w="9855" w:type="dxa"/>
          </w:tcPr>
          <w:p w:rsidR="00C253A8" w:rsidRPr="00476767" w:rsidRDefault="00C253A8" w:rsidP="0008545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 w:rsidRPr="00476767">
              <w:rPr>
                <w:b/>
                <w:color w:val="999999"/>
                <w:sz w:val="20"/>
                <w:szCs w:val="20"/>
              </w:rPr>
              <w:t>(Наименование  инструкции)</w:t>
            </w:r>
          </w:p>
        </w:tc>
      </w:tr>
    </w:tbl>
    <w:p w:rsidR="00C253A8" w:rsidRPr="004A0514" w:rsidRDefault="00C253A8" w:rsidP="00C253A8"/>
    <w:p w:rsidR="00C253A8" w:rsidRPr="004A0514" w:rsidRDefault="00C253A8" w:rsidP="00C253A8"/>
    <w:p w:rsidR="00C253A8" w:rsidRPr="004A0514" w:rsidRDefault="00C253A8" w:rsidP="00C253A8"/>
    <w:p w:rsidR="00C253A8" w:rsidRPr="004A0514" w:rsidRDefault="00C253A8" w:rsidP="00C253A8"/>
    <w:p w:rsidR="00C253A8" w:rsidRPr="004A0514" w:rsidRDefault="00C253A8" w:rsidP="00C253A8"/>
    <w:p w:rsidR="00C253A8" w:rsidRPr="004A0514" w:rsidRDefault="00C253A8" w:rsidP="00C253A8"/>
    <w:p w:rsidR="00C253A8" w:rsidRPr="004A0514" w:rsidRDefault="00C253A8" w:rsidP="00C253A8"/>
    <w:p w:rsidR="00C253A8" w:rsidRDefault="00C253A8" w:rsidP="00C253A8"/>
    <w:p w:rsidR="00C253A8" w:rsidRDefault="00C253A8" w:rsidP="00C253A8"/>
    <w:p w:rsidR="00C253A8" w:rsidRDefault="00C253A8" w:rsidP="00C253A8"/>
    <w:p w:rsidR="00C253A8" w:rsidRDefault="00C253A8" w:rsidP="00C253A8"/>
    <w:p w:rsidR="00C253A8" w:rsidRDefault="00C253A8" w:rsidP="00C253A8"/>
    <w:p w:rsidR="00C253A8" w:rsidRDefault="00C253A8" w:rsidP="00C253A8"/>
    <w:p w:rsidR="00C253A8" w:rsidRDefault="00C253A8" w:rsidP="00C253A8"/>
    <w:p w:rsidR="00C253A8" w:rsidRDefault="00C253A8" w:rsidP="00C253A8"/>
    <w:p w:rsidR="00C253A8" w:rsidRDefault="00C253A8" w:rsidP="00C253A8">
      <w:pPr>
        <w:rPr>
          <w:lang w:val="en-US"/>
        </w:rPr>
      </w:pPr>
    </w:p>
    <w:p w:rsidR="00C253A8" w:rsidRDefault="00C253A8" w:rsidP="00C253A8"/>
    <w:p w:rsidR="00CA59B2" w:rsidRPr="004A0514" w:rsidRDefault="00CA59B2" w:rsidP="00C253A8"/>
    <w:p w:rsidR="00C253A8" w:rsidRPr="004A0514" w:rsidRDefault="00C253A8" w:rsidP="00C253A8"/>
    <w:p w:rsidR="00C253A8" w:rsidRPr="004A0514" w:rsidRDefault="00C253A8" w:rsidP="00C253A8"/>
    <w:p w:rsidR="00C253A8" w:rsidRPr="00C253A8" w:rsidRDefault="00C253A8" w:rsidP="00C253A8"/>
    <w:p w:rsidR="00FD55FC" w:rsidRDefault="00FD55FC">
      <w:r>
        <w:br w:type="page"/>
      </w:r>
    </w:p>
    <w:p w:rsidR="00790756" w:rsidRDefault="00A91926" w:rsidP="004D6C44">
      <w:pPr>
        <w:numPr>
          <w:ilvl w:val="0"/>
          <w:numId w:val="2"/>
        </w:numPr>
        <w:jc w:val="center"/>
        <w:rPr>
          <w:b/>
          <w:caps/>
        </w:rPr>
      </w:pPr>
      <w:r w:rsidRPr="003A1AEA">
        <w:rPr>
          <w:b/>
          <w:caps/>
        </w:rPr>
        <w:lastRenderedPageBreak/>
        <w:t>Общие требования охраны труда.</w:t>
      </w:r>
    </w:p>
    <w:p w:rsidR="004D6C44" w:rsidRPr="00790756" w:rsidRDefault="004D6C44" w:rsidP="004D6C44">
      <w:pPr>
        <w:ind w:left="360"/>
        <w:jc w:val="center"/>
        <w:rPr>
          <w:b/>
          <w:caps/>
        </w:rPr>
      </w:pPr>
    </w:p>
    <w:p w:rsidR="00A91926" w:rsidRPr="003A1AEA" w:rsidRDefault="00A91926" w:rsidP="00701565">
      <w:pPr>
        <w:numPr>
          <w:ilvl w:val="1"/>
          <w:numId w:val="2"/>
        </w:numPr>
        <w:jc w:val="both"/>
      </w:pPr>
      <w:r w:rsidRPr="003A1AEA">
        <w:t>Настоящая инструкция направлена на обеспечение безопас</w:t>
      </w:r>
      <w:r w:rsidR="00CC692D">
        <w:t xml:space="preserve">ных условий труда при работе </w:t>
      </w:r>
      <w:r w:rsidR="00701565">
        <w:rPr>
          <w:lang w:val="en-US"/>
        </w:rPr>
        <w:t>c</w:t>
      </w:r>
      <w:r w:rsidR="00F65A6E">
        <w:rPr>
          <w:b/>
          <w:sz w:val="18"/>
          <w:szCs w:val="18"/>
        </w:rPr>
        <w:t xml:space="preserve"> </w:t>
      </w:r>
      <w:r w:rsidR="00081E7B" w:rsidRPr="00081E7B">
        <w:t>бактериологическ</w:t>
      </w:r>
      <w:r w:rsidR="00701565">
        <w:t>им</w:t>
      </w:r>
      <w:r w:rsidR="00081E7B">
        <w:rPr>
          <w:b/>
          <w:sz w:val="18"/>
          <w:szCs w:val="18"/>
        </w:rPr>
        <w:t xml:space="preserve"> </w:t>
      </w:r>
      <w:r w:rsidRPr="003A1AEA">
        <w:t>анализатор</w:t>
      </w:r>
      <w:r w:rsidR="00701565">
        <w:t>ом</w:t>
      </w:r>
      <w:r w:rsidRPr="003A1AEA">
        <w:t xml:space="preserve"> и выполнение настоящей инструкции входит в обязанность лиц, работающих на </w:t>
      </w:r>
      <w:r w:rsidR="00881A12" w:rsidRPr="003A1AEA">
        <w:t>нем</w:t>
      </w:r>
      <w:r w:rsidRPr="003A1AEA">
        <w:t>.</w:t>
      </w:r>
    </w:p>
    <w:p w:rsidR="00A91926" w:rsidRPr="003A1AEA" w:rsidRDefault="00A91926" w:rsidP="003A1AEA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3A1AEA">
        <w:t>К работе допускаются лица не моложе 18 лет, прошедшие вводный инструктаж, первичный инстр</w:t>
      </w:r>
      <w:bookmarkStart w:id="0" w:name="_GoBack"/>
      <w:bookmarkEnd w:id="0"/>
      <w:r w:rsidRPr="003A1AEA">
        <w:t>уктаж на рабочем месте, имеющие 1 группу по электробезопасности.</w:t>
      </w:r>
    </w:p>
    <w:p w:rsidR="00A91926" w:rsidRPr="003A1AEA" w:rsidRDefault="00A91926" w:rsidP="003A1AEA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3A1AEA">
        <w:t>Каждый сотрудник обязан соблюдать правила пожарной безопасности, знать места расположения средств пожаротушения, способствовать предотвращению пожаров и взрывов.</w:t>
      </w:r>
    </w:p>
    <w:p w:rsidR="00E8179D" w:rsidRPr="003A1AEA" w:rsidRDefault="00E8179D" w:rsidP="003A1AEA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3A1AEA">
        <w:t>Каждый сотрудник несет ответственность за нарушение требований инструкции. Лица, допустившие невыполнение или нарушение инструкций по охране труда, подвергаются дисциплинарному взысканию в соответствии с правилами внутреннего трудового распорядка и, при необходимости, внеочередной проверке знаний по вопросам охраны труда.</w:t>
      </w:r>
    </w:p>
    <w:p w:rsidR="00E8179D" w:rsidRPr="003A1AEA" w:rsidRDefault="00E8179D" w:rsidP="003A1AEA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3A1AEA">
        <w:t>Медицинский персонал  должен проходить обязательный медицинский осмотр при поступлении на работу и периодические медицинские осмотры не реже одного раза в 6 месяцев и не иметь противопоказаний по состоянию здоровья.</w:t>
      </w:r>
    </w:p>
    <w:p w:rsidR="00E8179D" w:rsidRPr="003A1AEA" w:rsidRDefault="00E8179D" w:rsidP="003A1AEA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3A1AEA">
        <w:t>К работе с прибором допускаются лица имеющие подготовку по работе с  прибором, и только после изучения правил эксплуатации, изложенных в паспорте завода- изготовителя.</w:t>
      </w:r>
    </w:p>
    <w:p w:rsidR="00A91926" w:rsidRPr="003A1AEA" w:rsidRDefault="00A91926" w:rsidP="003A1AEA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3A1AEA">
        <w:t>Персонал должен быть обеспечен руководителем структурного подразделения средствами индивидуальной защиты.</w:t>
      </w:r>
    </w:p>
    <w:p w:rsidR="00A91926" w:rsidRPr="00BC60C4" w:rsidRDefault="00A91926" w:rsidP="00A91926">
      <w:pPr>
        <w:rPr>
          <w:szCs w:val="20"/>
        </w:rPr>
      </w:pPr>
    </w:p>
    <w:p w:rsidR="00C1040E" w:rsidRPr="003A1AEA" w:rsidRDefault="00A91926" w:rsidP="004D6C44">
      <w:pPr>
        <w:numPr>
          <w:ilvl w:val="0"/>
          <w:numId w:val="2"/>
        </w:numPr>
        <w:jc w:val="center"/>
        <w:rPr>
          <w:b/>
          <w:caps/>
        </w:rPr>
      </w:pPr>
      <w:r w:rsidRPr="003A1AEA">
        <w:rPr>
          <w:b/>
          <w:caps/>
        </w:rPr>
        <w:t>Требования охраны труда перед началом работы.</w:t>
      </w:r>
    </w:p>
    <w:p w:rsidR="00A91926" w:rsidRPr="00E05A80" w:rsidRDefault="00A91926" w:rsidP="00E05A80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E05A80">
        <w:t>Перед началом работы необходимо надеть санитарно-гигиеническую одежду, приготовить средства индивидуальной защиты.</w:t>
      </w:r>
    </w:p>
    <w:p w:rsidR="00A91926" w:rsidRPr="00E05A80" w:rsidRDefault="00A91926" w:rsidP="00E05A80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E05A80">
        <w:t>Персонал должен проверить готовность к работе оборудования, приборов, о замеченных неисправностях сообщить руководителю структурного подразделения и не приступать к работе без их устранения.</w:t>
      </w:r>
    </w:p>
    <w:p w:rsidR="00A91926" w:rsidRPr="00E05A80" w:rsidRDefault="00A91926" w:rsidP="00E05A80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E05A80">
        <w:t>Перед включением прибора в сеть необходимо проверить сетевой шнур питания на отсутствие возможных нарушений изоляции.</w:t>
      </w:r>
    </w:p>
    <w:p w:rsidR="00A91926" w:rsidRPr="00E05A80" w:rsidRDefault="00A91926" w:rsidP="00E05A80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E05A80">
        <w:t>Перед осмотром или ремонтом прибора вилку шнура питания необходимо вынуть из розетки.</w:t>
      </w:r>
    </w:p>
    <w:p w:rsidR="00C1040E" w:rsidRPr="00E05A80" w:rsidRDefault="00C1040E" w:rsidP="00E05A80">
      <w:pPr>
        <w:jc w:val="both"/>
      </w:pPr>
    </w:p>
    <w:p w:rsidR="00C1040E" w:rsidRPr="00E05A80" w:rsidRDefault="00A91926" w:rsidP="00E05A80">
      <w:pPr>
        <w:tabs>
          <w:tab w:val="left" w:pos="851"/>
        </w:tabs>
        <w:ind w:left="851"/>
        <w:jc w:val="both"/>
      </w:pPr>
      <w:r w:rsidRPr="000F777B">
        <w:rPr>
          <w:b/>
          <w:u w:val="single"/>
        </w:rPr>
        <w:t>Запрещается</w:t>
      </w:r>
      <w:r w:rsidRPr="00E05A80">
        <w:t>: включать прибор без защитного заземления.</w:t>
      </w:r>
    </w:p>
    <w:p w:rsidR="00A91926" w:rsidRPr="00BC60C4" w:rsidRDefault="00A91926" w:rsidP="00A91926">
      <w:pPr>
        <w:rPr>
          <w:szCs w:val="20"/>
        </w:rPr>
      </w:pPr>
    </w:p>
    <w:p w:rsidR="00C1040E" w:rsidRDefault="00A91926" w:rsidP="004D6C44">
      <w:pPr>
        <w:numPr>
          <w:ilvl w:val="0"/>
          <w:numId w:val="2"/>
        </w:numPr>
        <w:jc w:val="center"/>
        <w:rPr>
          <w:b/>
          <w:caps/>
        </w:rPr>
      </w:pPr>
      <w:r w:rsidRPr="00E05A80">
        <w:rPr>
          <w:b/>
          <w:caps/>
        </w:rPr>
        <w:t>Требования охраны труда во время работы.</w:t>
      </w:r>
    </w:p>
    <w:p w:rsidR="001B7299" w:rsidRPr="004D6C44" w:rsidRDefault="001B7299" w:rsidP="00FD55FC">
      <w:pPr>
        <w:numPr>
          <w:ilvl w:val="1"/>
          <w:numId w:val="2"/>
        </w:numPr>
        <w:tabs>
          <w:tab w:val="clear" w:pos="720"/>
          <w:tab w:val="left" w:pos="851"/>
        </w:tabs>
        <w:ind w:left="851" w:hanging="567"/>
        <w:jc w:val="both"/>
      </w:pPr>
      <w:r>
        <w:t>Все биологические жидкости следует рассматривать как потенциально инфицированные.</w:t>
      </w:r>
    </w:p>
    <w:p w:rsidR="001B7299" w:rsidRPr="001B7299" w:rsidRDefault="001B7299" w:rsidP="001B7299">
      <w:pPr>
        <w:numPr>
          <w:ilvl w:val="1"/>
          <w:numId w:val="2"/>
        </w:numPr>
        <w:tabs>
          <w:tab w:val="clear" w:pos="720"/>
          <w:tab w:val="left" w:pos="851"/>
        </w:tabs>
        <w:ind w:left="851" w:hanging="567"/>
        <w:jc w:val="both"/>
        <w:rPr>
          <w:caps/>
        </w:rPr>
      </w:pPr>
      <w:r>
        <w:t>При работе с кровью, продуктами на ее основе или объектами, контаминированными кровью, необходимо надевать защитные перчатки.</w:t>
      </w:r>
    </w:p>
    <w:p w:rsidR="001B7299" w:rsidRPr="00957977" w:rsidRDefault="001B7299" w:rsidP="001B7299">
      <w:pPr>
        <w:numPr>
          <w:ilvl w:val="1"/>
          <w:numId w:val="2"/>
        </w:numPr>
        <w:tabs>
          <w:tab w:val="clear" w:pos="720"/>
          <w:tab w:val="left" w:pos="851"/>
        </w:tabs>
        <w:ind w:left="851" w:hanging="567"/>
        <w:jc w:val="both"/>
        <w:rPr>
          <w:caps/>
        </w:rPr>
      </w:pPr>
      <w:r>
        <w:t xml:space="preserve">При работе с материалами, представляющими биологическую опасность, персонал должен руководствоваться соответствующими процедурами. </w:t>
      </w:r>
    </w:p>
    <w:p w:rsidR="00957977" w:rsidRPr="00957977" w:rsidRDefault="00957977" w:rsidP="004275A9">
      <w:pPr>
        <w:numPr>
          <w:ilvl w:val="1"/>
          <w:numId w:val="2"/>
        </w:numPr>
        <w:tabs>
          <w:tab w:val="clear" w:pos="720"/>
          <w:tab w:val="left" w:pos="851"/>
        </w:tabs>
        <w:ind w:left="851" w:hanging="567"/>
        <w:jc w:val="both"/>
        <w:rPr>
          <w:caps/>
        </w:rPr>
      </w:pPr>
      <w:r w:rsidRPr="00957977">
        <w:t xml:space="preserve">Открытие крышек или извлечение </w:t>
      </w:r>
      <w:r w:rsidR="00701565">
        <w:t>деталей прибора</w:t>
      </w:r>
      <w:r w:rsidRPr="00957977">
        <w:t>, за исключением</w:t>
      </w:r>
      <w:r>
        <w:t xml:space="preserve"> тех, которые разрешается извлекать вручную, может быть сопряжено с контактом с частями, которые могут быть опасны при соприкосновении с ними.</w:t>
      </w:r>
    </w:p>
    <w:p w:rsidR="00957977" w:rsidRPr="00957977" w:rsidRDefault="00957977" w:rsidP="00592BB2">
      <w:pPr>
        <w:numPr>
          <w:ilvl w:val="1"/>
          <w:numId w:val="2"/>
        </w:numPr>
        <w:tabs>
          <w:tab w:val="clear" w:pos="720"/>
          <w:tab w:val="left" w:pos="851"/>
        </w:tabs>
        <w:ind w:left="851" w:hanging="567"/>
        <w:jc w:val="both"/>
        <w:rPr>
          <w:caps/>
        </w:rPr>
      </w:pPr>
      <w:r>
        <w:t xml:space="preserve">Перед проведением </w:t>
      </w:r>
      <w:r w:rsidR="003D0838">
        <w:t>настройки прибора</w:t>
      </w:r>
      <w:r>
        <w:t>, замен</w:t>
      </w:r>
      <w:r w:rsidR="003D0838">
        <w:t>ой деталей</w:t>
      </w:r>
      <w:r>
        <w:t>, сервисн</w:t>
      </w:r>
      <w:r w:rsidR="003D0838">
        <w:t>ым</w:t>
      </w:r>
      <w:r>
        <w:t xml:space="preserve"> обслуживани</w:t>
      </w:r>
      <w:r w:rsidR="003D0838">
        <w:t>ем</w:t>
      </w:r>
      <w:r>
        <w:t xml:space="preserve"> или </w:t>
      </w:r>
      <w:r w:rsidR="003D0838">
        <w:t xml:space="preserve">при </w:t>
      </w:r>
      <w:r>
        <w:t>ремонт</w:t>
      </w:r>
      <w:r w:rsidR="003D0838">
        <w:t>ных работах</w:t>
      </w:r>
      <w:r>
        <w:t>, если требуется от</w:t>
      </w:r>
      <w:r w:rsidR="003D0838">
        <w:t>к</w:t>
      </w:r>
      <w:r>
        <w:t>рыть прибор, его следует отключить от сети.</w:t>
      </w:r>
    </w:p>
    <w:p w:rsidR="00957977" w:rsidRPr="001B7299" w:rsidRDefault="00701565" w:rsidP="00592BB2">
      <w:pPr>
        <w:numPr>
          <w:ilvl w:val="1"/>
          <w:numId w:val="2"/>
        </w:numPr>
        <w:tabs>
          <w:tab w:val="clear" w:pos="720"/>
          <w:tab w:val="left" w:pos="851"/>
        </w:tabs>
        <w:ind w:left="851" w:hanging="567"/>
        <w:jc w:val="both"/>
        <w:rPr>
          <w:caps/>
        </w:rPr>
      </w:pPr>
      <w:r>
        <w:t>Если после открытия прибора</w:t>
      </w:r>
      <w:r w:rsidR="00957977">
        <w:t xml:space="preserve"> он должен </w:t>
      </w:r>
      <w:r>
        <w:t>оставаться</w:t>
      </w:r>
      <w:r w:rsidR="00957977">
        <w:t xml:space="preserve"> включен</w:t>
      </w:r>
      <w:r>
        <w:t>ным</w:t>
      </w:r>
      <w:r w:rsidR="00957977">
        <w:t xml:space="preserve">, </w:t>
      </w:r>
      <w:r>
        <w:t xml:space="preserve">его </w:t>
      </w:r>
      <w:r w:rsidR="003D0838">
        <w:t>настройка</w:t>
      </w:r>
      <w:r w:rsidR="00957977">
        <w:t xml:space="preserve">, сервисное обслуживание или ремонтные работы должны </w:t>
      </w:r>
      <w:r>
        <w:t>выполняться</w:t>
      </w:r>
      <w:r w:rsidR="00957977">
        <w:t xml:space="preserve"> квалифицированным персоналом с учетом возможных рисков.</w:t>
      </w:r>
    </w:p>
    <w:p w:rsidR="00F65A6E" w:rsidRPr="00BC60C4" w:rsidRDefault="00F65A6E" w:rsidP="004D6C44">
      <w:pPr>
        <w:jc w:val="center"/>
        <w:rPr>
          <w:szCs w:val="20"/>
        </w:rPr>
      </w:pPr>
    </w:p>
    <w:p w:rsidR="00C1040E" w:rsidRPr="00E05A80" w:rsidRDefault="00A91926" w:rsidP="004D6C44">
      <w:pPr>
        <w:numPr>
          <w:ilvl w:val="0"/>
          <w:numId w:val="1"/>
        </w:numPr>
        <w:jc w:val="center"/>
        <w:rPr>
          <w:b/>
          <w:caps/>
        </w:rPr>
      </w:pPr>
      <w:r w:rsidRPr="00E05A80">
        <w:rPr>
          <w:b/>
          <w:caps/>
        </w:rPr>
        <w:t>Требования охраны труда в аварийной ситуации.</w:t>
      </w:r>
    </w:p>
    <w:p w:rsidR="00A91926" w:rsidRPr="00E05A80" w:rsidRDefault="00A91926" w:rsidP="00E05A80">
      <w:pPr>
        <w:numPr>
          <w:ilvl w:val="1"/>
          <w:numId w:val="1"/>
        </w:numPr>
        <w:tabs>
          <w:tab w:val="clear" w:pos="360"/>
          <w:tab w:val="num" w:pos="851"/>
        </w:tabs>
        <w:ind w:left="851" w:hanging="494"/>
        <w:jc w:val="both"/>
      </w:pPr>
      <w:r w:rsidRPr="00E05A80">
        <w:t>В случае выявления недостатков эксплуатации или неисправности прибора перед работой и в процессе работы сотрудник немедленно должен известить об этом руководителя структурного подразделения и в соответствии с указаниями принять меры по ликвидации недостатков.</w:t>
      </w:r>
    </w:p>
    <w:p w:rsidR="00A91926" w:rsidRPr="00E05A80" w:rsidRDefault="00A91926" w:rsidP="00E05A80">
      <w:pPr>
        <w:numPr>
          <w:ilvl w:val="1"/>
          <w:numId w:val="1"/>
        </w:numPr>
        <w:tabs>
          <w:tab w:val="clear" w:pos="360"/>
          <w:tab w:val="num" w:pos="851"/>
        </w:tabs>
        <w:ind w:left="851" w:hanging="494"/>
        <w:jc w:val="both"/>
      </w:pPr>
      <w:r w:rsidRPr="00E05A80">
        <w:t>При аварии персонал обязан:</w:t>
      </w:r>
    </w:p>
    <w:p w:rsidR="00A91926" w:rsidRPr="00E05A80" w:rsidRDefault="00A91926" w:rsidP="00E05A80">
      <w:pPr>
        <w:numPr>
          <w:ilvl w:val="0"/>
          <w:numId w:val="6"/>
        </w:numPr>
        <w:tabs>
          <w:tab w:val="left" w:pos="1985"/>
        </w:tabs>
        <w:ind w:left="1985" w:hanging="567"/>
        <w:jc w:val="both"/>
      </w:pPr>
      <w:r w:rsidRPr="00E05A80">
        <w:t>отключить оборудование от электросети;</w:t>
      </w:r>
    </w:p>
    <w:p w:rsidR="00A91926" w:rsidRPr="00E05A80" w:rsidRDefault="00A91926" w:rsidP="00E05A80">
      <w:pPr>
        <w:numPr>
          <w:ilvl w:val="0"/>
          <w:numId w:val="6"/>
        </w:numPr>
        <w:tabs>
          <w:tab w:val="left" w:pos="1985"/>
        </w:tabs>
        <w:ind w:left="1985" w:hanging="567"/>
        <w:jc w:val="both"/>
      </w:pPr>
      <w:r w:rsidRPr="00E05A80">
        <w:t>при коротком замыкании, обрыве в системах электропитания отключить главный сетевой рубильник в помещении;</w:t>
      </w:r>
    </w:p>
    <w:p w:rsidR="00A91926" w:rsidRPr="00E05A80" w:rsidRDefault="00A91926" w:rsidP="00E05A80">
      <w:pPr>
        <w:numPr>
          <w:ilvl w:val="0"/>
          <w:numId w:val="6"/>
        </w:numPr>
        <w:tabs>
          <w:tab w:val="left" w:pos="1985"/>
        </w:tabs>
        <w:ind w:left="1985" w:hanging="567"/>
        <w:jc w:val="both"/>
      </w:pPr>
      <w:r w:rsidRPr="00E05A80">
        <w:t>поставить в известность  руководителя структурного подразделения.</w:t>
      </w:r>
    </w:p>
    <w:p w:rsidR="00A91926" w:rsidRPr="00E05A80" w:rsidRDefault="00A91926" w:rsidP="00E05A80">
      <w:pPr>
        <w:numPr>
          <w:ilvl w:val="1"/>
          <w:numId w:val="1"/>
        </w:numPr>
        <w:tabs>
          <w:tab w:val="clear" w:pos="360"/>
          <w:tab w:val="num" w:pos="851"/>
        </w:tabs>
        <w:ind w:left="851" w:hanging="494"/>
        <w:jc w:val="both"/>
      </w:pPr>
      <w:r w:rsidRPr="00E05A80">
        <w:t>При возникновении пожара  вызвать пожарную охрану, до ее прибытия принять меры к тушению пожара при помощи первичных средств пожаротушения.</w:t>
      </w:r>
    </w:p>
    <w:p w:rsidR="00A91926" w:rsidRPr="00E05A80" w:rsidRDefault="00A91926" w:rsidP="00E05A80">
      <w:pPr>
        <w:numPr>
          <w:ilvl w:val="1"/>
          <w:numId w:val="1"/>
        </w:numPr>
        <w:tabs>
          <w:tab w:val="clear" w:pos="360"/>
          <w:tab w:val="num" w:pos="851"/>
        </w:tabs>
        <w:ind w:left="851" w:hanging="494"/>
        <w:jc w:val="both"/>
      </w:pPr>
      <w:r w:rsidRPr="00E05A80">
        <w:t>При прочих аварийных ситуациях (поломка систем водо</w:t>
      </w:r>
      <w:r w:rsidRPr="00E05A80">
        <w:softHyphen/>
        <w:t>снабжения, отопления, вентиляции и др.), препятствующих выполнению технологических операций, прекратить работу и сообщить об этом руководителю структурного подразделения.</w:t>
      </w:r>
    </w:p>
    <w:p w:rsidR="00756D2B" w:rsidRPr="00E05A80" w:rsidRDefault="00756D2B" w:rsidP="00E05A80"/>
    <w:p w:rsidR="00E50C6F" w:rsidRPr="007B0D70" w:rsidRDefault="00A91926" w:rsidP="004D6C44">
      <w:pPr>
        <w:numPr>
          <w:ilvl w:val="0"/>
          <w:numId w:val="1"/>
        </w:numPr>
        <w:jc w:val="center"/>
        <w:rPr>
          <w:b/>
          <w:caps/>
        </w:rPr>
      </w:pPr>
      <w:r w:rsidRPr="007B0D70">
        <w:rPr>
          <w:b/>
          <w:caps/>
        </w:rPr>
        <w:t>Требования охраны труда по окончании работы.</w:t>
      </w:r>
    </w:p>
    <w:p w:rsidR="00A91926" w:rsidRPr="007B0D70" w:rsidRDefault="00A91926" w:rsidP="007B0D70">
      <w:pPr>
        <w:numPr>
          <w:ilvl w:val="1"/>
          <w:numId w:val="1"/>
        </w:numPr>
        <w:tabs>
          <w:tab w:val="clear" w:pos="360"/>
          <w:tab w:val="num" w:pos="851"/>
        </w:tabs>
        <w:ind w:left="851" w:hanging="494"/>
        <w:jc w:val="both"/>
      </w:pPr>
      <w:r w:rsidRPr="007B0D70">
        <w:t>При очистке анализатора, работе с реактивами рекомендуется пользоваться резиновыми перчатками</w:t>
      </w:r>
    </w:p>
    <w:p w:rsidR="00A91926" w:rsidRPr="007B0D70" w:rsidRDefault="00A91926" w:rsidP="007B0D70">
      <w:pPr>
        <w:numPr>
          <w:ilvl w:val="1"/>
          <w:numId w:val="1"/>
        </w:numPr>
        <w:tabs>
          <w:tab w:val="clear" w:pos="360"/>
          <w:tab w:val="num" w:pos="851"/>
        </w:tabs>
        <w:ind w:left="851" w:hanging="494"/>
        <w:jc w:val="both"/>
      </w:pPr>
      <w:r w:rsidRPr="007B0D70">
        <w:t>Утилизацию отходов проводить в соответствии с инструкцией по утилизации биологических материалов</w:t>
      </w:r>
    </w:p>
    <w:p w:rsidR="00A91926" w:rsidRPr="007B0D70" w:rsidRDefault="00A91926" w:rsidP="00AB7435">
      <w:pPr>
        <w:numPr>
          <w:ilvl w:val="1"/>
          <w:numId w:val="1"/>
        </w:numPr>
        <w:tabs>
          <w:tab w:val="clear" w:pos="360"/>
          <w:tab w:val="num" w:pos="851"/>
        </w:tabs>
        <w:ind w:left="851" w:hanging="494"/>
        <w:jc w:val="both"/>
      </w:pPr>
      <w:r w:rsidRPr="007B0D70">
        <w:t>Персонал  обязан привести в порядок рабочее место, выключить вентиляцию, снять санитарную одежду и убрать ее в специально отведенное место.</w:t>
      </w:r>
    </w:p>
    <w:p w:rsidR="00A91926" w:rsidRPr="007B0D70" w:rsidRDefault="00A91926" w:rsidP="007B0D70">
      <w:pPr>
        <w:numPr>
          <w:ilvl w:val="1"/>
          <w:numId w:val="1"/>
        </w:numPr>
        <w:tabs>
          <w:tab w:val="clear" w:pos="360"/>
          <w:tab w:val="num" w:pos="851"/>
        </w:tabs>
        <w:ind w:left="851" w:hanging="494"/>
        <w:jc w:val="both"/>
      </w:pPr>
      <w:r w:rsidRPr="007B0D70">
        <w:t>Персонал, эксплуатирующий прибор, должен перевести его в режим, оговоренный инструкцией по эксплуатации</w:t>
      </w:r>
      <w:r w:rsidR="002264CC">
        <w:t>.</w:t>
      </w:r>
    </w:p>
    <w:p w:rsidR="00AB7435" w:rsidRDefault="00AB7435" w:rsidP="00A7028D">
      <w:pPr>
        <w:pStyle w:val="3"/>
        <w:ind w:right="928" w:firstLine="360"/>
        <w:jc w:val="left"/>
        <w:rPr>
          <w:rFonts w:ascii="Times New Roman" w:hAnsi="Times New Roman" w:cs="Times New Roman"/>
          <w:sz w:val="24"/>
        </w:rPr>
      </w:pPr>
    </w:p>
    <w:p w:rsidR="00A7028D" w:rsidRPr="00BC60C4" w:rsidRDefault="00A7028D" w:rsidP="00A7028D">
      <w:pPr>
        <w:pStyle w:val="3"/>
        <w:ind w:right="928" w:firstLine="360"/>
        <w:jc w:val="left"/>
        <w:rPr>
          <w:rFonts w:ascii="Times New Roman" w:hAnsi="Times New Roman" w:cs="Times New Roman"/>
          <w:sz w:val="24"/>
        </w:rPr>
      </w:pPr>
      <w:r w:rsidRPr="00BC60C4">
        <w:rPr>
          <w:rFonts w:ascii="Times New Roman" w:hAnsi="Times New Roman" w:cs="Times New Roman"/>
          <w:sz w:val="24"/>
        </w:rPr>
        <w:t>РАЗРАБОТАНО</w:t>
      </w:r>
      <w:r w:rsidR="005715EF">
        <w:rPr>
          <w:rFonts w:ascii="Times New Roman" w:hAnsi="Times New Roman" w:cs="Times New Roman"/>
          <w:sz w:val="24"/>
        </w:rPr>
        <w:t>:</w:t>
      </w:r>
    </w:p>
    <w:sectPr w:rsidR="00A7028D" w:rsidRPr="00BC60C4" w:rsidSect="004D6C44">
      <w:headerReference w:type="first" r:id="rId8"/>
      <w:pgSz w:w="12240" w:h="15840" w:code="1"/>
      <w:pgMar w:top="709" w:right="900" w:bottom="27" w:left="1701" w:header="363" w:footer="1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A5" w:rsidRDefault="00F740A5">
      <w:r>
        <w:separator/>
      </w:r>
    </w:p>
  </w:endnote>
  <w:endnote w:type="continuationSeparator" w:id="1">
    <w:p w:rsidR="00F740A5" w:rsidRDefault="00F7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A5" w:rsidRDefault="00F740A5">
      <w:r>
        <w:separator/>
      </w:r>
    </w:p>
  </w:footnote>
  <w:footnote w:type="continuationSeparator" w:id="1">
    <w:p w:rsidR="00F740A5" w:rsidRDefault="00F74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FC" w:rsidRDefault="00FD55FC" w:rsidP="00C253A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46"/>
    <w:multiLevelType w:val="multilevel"/>
    <w:tmpl w:val="383CAD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3342AA"/>
    <w:multiLevelType w:val="multilevel"/>
    <w:tmpl w:val="023C0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87F5753"/>
    <w:multiLevelType w:val="multilevel"/>
    <w:tmpl w:val="383CAD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955190"/>
    <w:multiLevelType w:val="hybridMultilevel"/>
    <w:tmpl w:val="A62A1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3E61D92"/>
    <w:multiLevelType w:val="multilevel"/>
    <w:tmpl w:val="383CAD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D7B522E"/>
    <w:multiLevelType w:val="hybridMultilevel"/>
    <w:tmpl w:val="E5A2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820FA"/>
    <w:multiLevelType w:val="multilevel"/>
    <w:tmpl w:val="639C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B37AA"/>
    <w:rsid w:val="00012312"/>
    <w:rsid w:val="00020792"/>
    <w:rsid w:val="00025584"/>
    <w:rsid w:val="0005008D"/>
    <w:rsid w:val="00066FD8"/>
    <w:rsid w:val="00081E7B"/>
    <w:rsid w:val="00085451"/>
    <w:rsid w:val="000922E4"/>
    <w:rsid w:val="000B743C"/>
    <w:rsid w:val="000D1327"/>
    <w:rsid w:val="000D5E3E"/>
    <w:rsid w:val="000F777B"/>
    <w:rsid w:val="00114997"/>
    <w:rsid w:val="0012235A"/>
    <w:rsid w:val="00161911"/>
    <w:rsid w:val="00162505"/>
    <w:rsid w:val="00197043"/>
    <w:rsid w:val="001A108F"/>
    <w:rsid w:val="001A35C5"/>
    <w:rsid w:val="001B7299"/>
    <w:rsid w:val="001D4795"/>
    <w:rsid w:val="00223CE9"/>
    <w:rsid w:val="002248AF"/>
    <w:rsid w:val="002264CC"/>
    <w:rsid w:val="0024138F"/>
    <w:rsid w:val="0029011F"/>
    <w:rsid w:val="00297E80"/>
    <w:rsid w:val="002F06C0"/>
    <w:rsid w:val="002F1AB6"/>
    <w:rsid w:val="00304174"/>
    <w:rsid w:val="00377D2E"/>
    <w:rsid w:val="00382239"/>
    <w:rsid w:val="00390FD5"/>
    <w:rsid w:val="003A1AEA"/>
    <w:rsid w:val="003A7552"/>
    <w:rsid w:val="003D0838"/>
    <w:rsid w:val="003D4931"/>
    <w:rsid w:val="00410396"/>
    <w:rsid w:val="004275A9"/>
    <w:rsid w:val="004520C5"/>
    <w:rsid w:val="00492234"/>
    <w:rsid w:val="004A2789"/>
    <w:rsid w:val="004A7132"/>
    <w:rsid w:val="004C36BA"/>
    <w:rsid w:val="004D6C44"/>
    <w:rsid w:val="00503881"/>
    <w:rsid w:val="00507D3B"/>
    <w:rsid w:val="00547A32"/>
    <w:rsid w:val="00552806"/>
    <w:rsid w:val="00556F86"/>
    <w:rsid w:val="005715EF"/>
    <w:rsid w:val="00590E3F"/>
    <w:rsid w:val="00592BB2"/>
    <w:rsid w:val="005A4996"/>
    <w:rsid w:val="005B35B6"/>
    <w:rsid w:val="005E77D5"/>
    <w:rsid w:val="005F25C1"/>
    <w:rsid w:val="0062132B"/>
    <w:rsid w:val="00623E2B"/>
    <w:rsid w:val="00633C23"/>
    <w:rsid w:val="006875A4"/>
    <w:rsid w:val="006B44DE"/>
    <w:rsid w:val="006E47C4"/>
    <w:rsid w:val="00701565"/>
    <w:rsid w:val="00714C3B"/>
    <w:rsid w:val="00716EBD"/>
    <w:rsid w:val="00726BE7"/>
    <w:rsid w:val="00727569"/>
    <w:rsid w:val="00727843"/>
    <w:rsid w:val="00747B72"/>
    <w:rsid w:val="00756D2B"/>
    <w:rsid w:val="0076574D"/>
    <w:rsid w:val="00790756"/>
    <w:rsid w:val="00790BFC"/>
    <w:rsid w:val="00795BE2"/>
    <w:rsid w:val="007B0D70"/>
    <w:rsid w:val="007C70B1"/>
    <w:rsid w:val="00806246"/>
    <w:rsid w:val="00806B1E"/>
    <w:rsid w:val="008323F6"/>
    <w:rsid w:val="008519A3"/>
    <w:rsid w:val="00872850"/>
    <w:rsid w:val="00881A12"/>
    <w:rsid w:val="008851F0"/>
    <w:rsid w:val="008921C8"/>
    <w:rsid w:val="008B11E4"/>
    <w:rsid w:val="008B6B31"/>
    <w:rsid w:val="008E54C4"/>
    <w:rsid w:val="008F4273"/>
    <w:rsid w:val="00915277"/>
    <w:rsid w:val="00934A9F"/>
    <w:rsid w:val="00957977"/>
    <w:rsid w:val="009A17C1"/>
    <w:rsid w:val="009A2224"/>
    <w:rsid w:val="009B79B2"/>
    <w:rsid w:val="009D3070"/>
    <w:rsid w:val="009E128F"/>
    <w:rsid w:val="00A03250"/>
    <w:rsid w:val="00A42530"/>
    <w:rsid w:val="00A7028D"/>
    <w:rsid w:val="00A77F91"/>
    <w:rsid w:val="00A81755"/>
    <w:rsid w:val="00A91926"/>
    <w:rsid w:val="00AB7435"/>
    <w:rsid w:val="00AE351C"/>
    <w:rsid w:val="00AE4046"/>
    <w:rsid w:val="00B3182A"/>
    <w:rsid w:val="00B42100"/>
    <w:rsid w:val="00B8211F"/>
    <w:rsid w:val="00BA4EDD"/>
    <w:rsid w:val="00BB37AA"/>
    <w:rsid w:val="00BC60C4"/>
    <w:rsid w:val="00BD422C"/>
    <w:rsid w:val="00BE7537"/>
    <w:rsid w:val="00C1040E"/>
    <w:rsid w:val="00C253A8"/>
    <w:rsid w:val="00C3760D"/>
    <w:rsid w:val="00C53C87"/>
    <w:rsid w:val="00C61900"/>
    <w:rsid w:val="00C70A84"/>
    <w:rsid w:val="00C83A9D"/>
    <w:rsid w:val="00CA59B2"/>
    <w:rsid w:val="00CC692D"/>
    <w:rsid w:val="00CD1F47"/>
    <w:rsid w:val="00CF1AB2"/>
    <w:rsid w:val="00D229EF"/>
    <w:rsid w:val="00D32187"/>
    <w:rsid w:val="00D46010"/>
    <w:rsid w:val="00D51AD6"/>
    <w:rsid w:val="00D5519E"/>
    <w:rsid w:val="00DA6269"/>
    <w:rsid w:val="00DC2A91"/>
    <w:rsid w:val="00DE33C7"/>
    <w:rsid w:val="00DF52DB"/>
    <w:rsid w:val="00E05A80"/>
    <w:rsid w:val="00E35FD1"/>
    <w:rsid w:val="00E37340"/>
    <w:rsid w:val="00E50C6F"/>
    <w:rsid w:val="00E57B5F"/>
    <w:rsid w:val="00E8179D"/>
    <w:rsid w:val="00E92E2F"/>
    <w:rsid w:val="00EA0354"/>
    <w:rsid w:val="00EB5AA9"/>
    <w:rsid w:val="00EE4161"/>
    <w:rsid w:val="00F34323"/>
    <w:rsid w:val="00F522D9"/>
    <w:rsid w:val="00F540DE"/>
    <w:rsid w:val="00F56658"/>
    <w:rsid w:val="00F65A6E"/>
    <w:rsid w:val="00F73A3B"/>
    <w:rsid w:val="00F740A5"/>
    <w:rsid w:val="00F92EBD"/>
    <w:rsid w:val="00FA2432"/>
    <w:rsid w:val="00FD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A84"/>
    <w:rPr>
      <w:sz w:val="24"/>
      <w:szCs w:val="24"/>
    </w:rPr>
  </w:style>
  <w:style w:type="paragraph" w:styleId="1">
    <w:name w:val="heading 1"/>
    <w:basedOn w:val="a"/>
    <w:next w:val="a"/>
    <w:qFormat/>
    <w:rsid w:val="00B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70A8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0A84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C70A84"/>
    <w:pPr>
      <w:tabs>
        <w:tab w:val="center" w:pos="4844"/>
        <w:tab w:val="right" w:pos="9689"/>
      </w:tabs>
    </w:pPr>
  </w:style>
  <w:style w:type="paragraph" w:styleId="a6">
    <w:name w:val="Document Map"/>
    <w:basedOn w:val="a"/>
    <w:semiHidden/>
    <w:rsid w:val="00C70A84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C70A8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C70A84"/>
    <w:pPr>
      <w:jc w:val="center"/>
    </w:pPr>
    <w:rPr>
      <w:b/>
      <w:bCs/>
      <w:sz w:val="36"/>
    </w:rPr>
  </w:style>
  <w:style w:type="character" w:styleId="a9">
    <w:name w:val="page number"/>
    <w:basedOn w:val="a0"/>
    <w:rsid w:val="00C70A84"/>
  </w:style>
  <w:style w:type="paragraph" w:styleId="aa">
    <w:name w:val="Body Text Indent"/>
    <w:basedOn w:val="a"/>
    <w:rsid w:val="00C70A84"/>
    <w:pPr>
      <w:ind w:left="360"/>
      <w:jc w:val="both"/>
    </w:pPr>
  </w:style>
  <w:style w:type="paragraph" w:customStyle="1" w:styleId="Text">
    <w:name w:val="Text"/>
    <w:basedOn w:val="a"/>
    <w:rsid w:val="00C70A84"/>
    <w:rPr>
      <w:rFonts w:ascii="Arial" w:hAnsi="Arial"/>
      <w:sz w:val="22"/>
      <w:lang w:val="en-US" w:eastAsia="en-US"/>
    </w:rPr>
  </w:style>
  <w:style w:type="paragraph" w:customStyle="1" w:styleId="ConsPlusNormal">
    <w:name w:val="ConsPlusNormal"/>
    <w:rsid w:val="00C70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BA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C253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02E6-1045-4499-A6E4-82131D80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М</vt:lpstr>
    </vt:vector>
  </TitlesOfParts>
  <Company>-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М</dc:title>
  <dc:creator>epavlova</dc:creator>
  <cp:lastModifiedBy>Sada</cp:lastModifiedBy>
  <cp:revision>4</cp:revision>
  <cp:lastPrinted>2013-06-24T12:40:00Z</cp:lastPrinted>
  <dcterms:created xsi:type="dcterms:W3CDTF">2013-06-24T12:43:00Z</dcterms:created>
  <dcterms:modified xsi:type="dcterms:W3CDTF">2015-10-03T08:15:00Z</dcterms:modified>
</cp:coreProperties>
</file>